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62D789" w14:textId="77777777" w:rsidR="00BA6578" w:rsidRDefault="00322833">
      <w:r>
        <w:tab/>
      </w:r>
      <w:r>
        <w:tab/>
        <w:t xml:space="preserve"> </w:t>
      </w:r>
      <w:r>
        <w:tab/>
        <w:t xml:space="preserve"> </w:t>
      </w:r>
      <w:r>
        <w:tab/>
        <w:t xml:space="preserve"> </w:t>
      </w:r>
      <w:r>
        <w:tab/>
      </w:r>
      <w:r>
        <w:tab/>
      </w:r>
    </w:p>
    <w:p w14:paraId="31F387B3" w14:textId="77777777" w:rsidR="00BA6578" w:rsidRDefault="00322833">
      <w:r>
        <w:tab/>
      </w:r>
      <w:r>
        <w:tab/>
      </w:r>
      <w:r>
        <w:tab/>
      </w:r>
    </w:p>
    <w:p w14:paraId="66A9AB47" w14:textId="77777777" w:rsidR="00BA6578" w:rsidRDefault="00322833">
      <w:r>
        <w:tab/>
      </w:r>
      <w:r>
        <w:tab/>
      </w:r>
      <w:r>
        <w:tab/>
      </w:r>
      <w:r>
        <w:tab/>
      </w:r>
    </w:p>
    <w:p w14:paraId="161CA70D" w14:textId="77777777" w:rsidR="00BA6578" w:rsidRDefault="00322833">
      <w:pPr>
        <w:rPr>
          <w:rFonts w:ascii="Calibri" w:eastAsia="Calibri" w:hAnsi="Calibri" w:cs="Calibri"/>
        </w:rPr>
      </w:pPr>
      <w:r>
        <w:rPr>
          <w:rFonts w:ascii="Calibri" w:eastAsia="Calibri" w:hAnsi="Calibri" w:cs="Calibri"/>
          <w:sz w:val="32"/>
          <w:szCs w:val="32"/>
        </w:rPr>
        <w:t xml:space="preserve">Become more active in AKTESOL in 2021. </w:t>
      </w:r>
      <w:r>
        <w:rPr>
          <w:rFonts w:ascii="Calibri" w:eastAsia="Calibri" w:hAnsi="Calibri" w:cs="Calibri"/>
          <w:sz w:val="24"/>
          <w:szCs w:val="24"/>
        </w:rPr>
        <w:t>Stand for the AKTESOL Committee</w:t>
      </w:r>
      <w:r>
        <w:rPr>
          <w:rFonts w:ascii="Calibri" w:eastAsia="Calibri" w:hAnsi="Calibri" w:cs="Calibri"/>
        </w:rPr>
        <w:t>!</w:t>
      </w:r>
    </w:p>
    <w:p w14:paraId="6441528C" w14:textId="77777777" w:rsidR="00BA6578" w:rsidRDefault="00322833">
      <w:r>
        <w:tab/>
      </w:r>
      <w:r>
        <w:tab/>
      </w:r>
      <w:r>
        <w:tab/>
      </w:r>
      <w:r>
        <w:tab/>
      </w:r>
      <w:r>
        <w:tab/>
      </w:r>
      <w:r>
        <w:tab/>
      </w:r>
      <w:r>
        <w:tab/>
      </w:r>
      <w:r>
        <w:tab/>
      </w:r>
      <w:r>
        <w:tab/>
      </w:r>
      <w:r>
        <w:tab/>
      </w:r>
      <w:r>
        <w:tab/>
      </w:r>
    </w:p>
    <w:p w14:paraId="3908A0DF" w14:textId="17E7B247" w:rsidR="00BA6578" w:rsidRDefault="00322833">
      <w:r>
        <w:rPr>
          <w:rFonts w:ascii="Calibri" w:eastAsia="Calibri" w:hAnsi="Calibri" w:cs="Calibri"/>
          <w:sz w:val="24"/>
          <w:szCs w:val="24"/>
        </w:rPr>
        <w:t xml:space="preserve">AKTESOL and our national </w:t>
      </w:r>
      <w:proofErr w:type="spellStart"/>
      <w:r>
        <w:rPr>
          <w:rFonts w:ascii="Calibri" w:eastAsia="Calibri" w:hAnsi="Calibri" w:cs="Calibri"/>
          <w:sz w:val="24"/>
          <w:szCs w:val="24"/>
        </w:rPr>
        <w:t>organisation</w:t>
      </w:r>
      <w:proofErr w:type="spellEnd"/>
      <w:r>
        <w:rPr>
          <w:rFonts w:ascii="Calibri" w:eastAsia="Calibri" w:hAnsi="Calibri" w:cs="Calibri"/>
          <w:sz w:val="24"/>
          <w:szCs w:val="24"/>
        </w:rPr>
        <w:t xml:space="preserve"> </w:t>
      </w:r>
      <w:hyperlink r:id="rId5" w:history="1">
        <w:r w:rsidRPr="00322833">
          <w:rPr>
            <w:rStyle w:val="Hyperlink"/>
            <w:rFonts w:ascii="Calibri" w:eastAsia="Calibri" w:hAnsi="Calibri" w:cs="Calibri"/>
            <w:sz w:val="24"/>
            <w:szCs w:val="24"/>
          </w:rPr>
          <w:t>TESOLANZ</w:t>
        </w:r>
      </w:hyperlink>
      <w:r>
        <w:rPr>
          <w:rFonts w:ascii="Calibri" w:eastAsia="Calibri" w:hAnsi="Calibri" w:cs="Calibri"/>
          <w:sz w:val="24"/>
          <w:szCs w:val="24"/>
        </w:rPr>
        <w:t xml:space="preserve"> </w:t>
      </w:r>
      <w:r>
        <w:rPr>
          <w:rFonts w:ascii="Calibri" w:eastAsia="Calibri" w:hAnsi="Calibri" w:cs="Calibri"/>
          <w:sz w:val="24"/>
          <w:szCs w:val="24"/>
        </w:rPr>
        <w:t>work hard to represent your interests as ELLs teachers and provide speakers on relevant issues and topics. We aim to provide professional development opportunities at our meetings that are both relevant</w:t>
      </w:r>
      <w:r>
        <w:rPr>
          <w:rFonts w:ascii="Calibri" w:eastAsia="Calibri" w:hAnsi="Calibri" w:cs="Calibri"/>
          <w:sz w:val="24"/>
          <w:szCs w:val="24"/>
        </w:rPr>
        <w:t xml:space="preserve"> an</w:t>
      </w:r>
      <w:r>
        <w:rPr>
          <w:rFonts w:ascii="Calibri" w:eastAsia="Calibri" w:hAnsi="Calibri" w:cs="Calibri"/>
          <w:sz w:val="24"/>
          <w:szCs w:val="24"/>
        </w:rPr>
        <w:t>d engaging</w:t>
      </w:r>
      <w:r>
        <w:rPr>
          <w:rFonts w:ascii="Calibri" w:eastAsia="Calibri" w:hAnsi="Calibri" w:cs="Calibri"/>
          <w:sz w:val="24"/>
          <w:szCs w:val="24"/>
        </w:rPr>
        <w:t xml:space="preserve"> so people can establish important network connections.</w:t>
      </w:r>
      <w:r>
        <w:tab/>
      </w:r>
      <w:r>
        <w:tab/>
      </w:r>
      <w:bookmarkStart w:id="0" w:name="_GoBack"/>
      <w:bookmarkEnd w:id="0"/>
      <w:r>
        <w:tab/>
      </w:r>
      <w:r>
        <w:tab/>
      </w:r>
      <w:r>
        <w:tab/>
      </w:r>
      <w:r>
        <w:tab/>
      </w:r>
      <w:r>
        <w:tab/>
      </w:r>
      <w:r>
        <w:tab/>
      </w:r>
      <w:r>
        <w:tab/>
      </w:r>
      <w:r>
        <w:tab/>
      </w:r>
    </w:p>
    <w:p w14:paraId="1B1066F4" w14:textId="2D859196" w:rsidR="00BA6578" w:rsidRDefault="00322833">
      <w:pPr>
        <w:rPr>
          <w:rFonts w:ascii="Calibri" w:eastAsia="Calibri" w:hAnsi="Calibri" w:cs="Calibri"/>
          <w:sz w:val="24"/>
          <w:szCs w:val="24"/>
        </w:rPr>
      </w:pPr>
      <w:r>
        <w:rPr>
          <w:rFonts w:ascii="Calibri" w:eastAsia="Calibri" w:hAnsi="Calibri" w:cs="Calibri"/>
          <w:sz w:val="24"/>
          <w:szCs w:val="24"/>
        </w:rPr>
        <w:t xml:space="preserve">The AKTESOL Committee usually has anywhere between 10 – 15+ members because members are always busy and are not always able to get to all meetings. Some organizations have more </w:t>
      </w:r>
      <w:r>
        <w:rPr>
          <w:rFonts w:ascii="Calibri" w:eastAsia="Calibri" w:hAnsi="Calibri" w:cs="Calibri"/>
          <w:sz w:val="24"/>
          <w:szCs w:val="24"/>
        </w:rPr>
        <w:t>than one representative on the committee so they can be sure of representation. Our meetings (usually 3-4</w:t>
      </w:r>
      <w:r>
        <w:rPr>
          <w:rFonts w:ascii="Calibri" w:eastAsia="Calibri" w:hAnsi="Calibri" w:cs="Calibri"/>
          <w:sz w:val="24"/>
          <w:szCs w:val="24"/>
        </w:rPr>
        <w:t>) are held</w:t>
      </w:r>
      <w:r>
        <w:rPr>
          <w:rFonts w:ascii="Calibri" w:eastAsia="Calibri" w:hAnsi="Calibri" w:cs="Calibri"/>
          <w:sz w:val="24"/>
          <w:szCs w:val="24"/>
        </w:rPr>
        <w:t xml:space="preserve"> to </w:t>
      </w:r>
      <w:proofErr w:type="spellStart"/>
      <w:r>
        <w:rPr>
          <w:rFonts w:ascii="Calibri" w:eastAsia="Calibri" w:hAnsi="Calibri" w:cs="Calibri"/>
          <w:sz w:val="24"/>
          <w:szCs w:val="24"/>
        </w:rPr>
        <w:t>organise</w:t>
      </w:r>
      <w:proofErr w:type="spellEnd"/>
      <w:r>
        <w:rPr>
          <w:rFonts w:ascii="Calibri" w:eastAsia="Calibri" w:hAnsi="Calibri" w:cs="Calibri"/>
          <w:sz w:val="24"/>
          <w:szCs w:val="24"/>
        </w:rPr>
        <w:t xml:space="preserve"> the ‘events’ throughout the year. You can attend face2face or by Zoom.</w:t>
      </w:r>
    </w:p>
    <w:p w14:paraId="5F4A4D3F" w14:textId="77777777" w:rsidR="00BA6578" w:rsidRDefault="00322833">
      <w:r>
        <w:tab/>
      </w:r>
      <w:r>
        <w:tab/>
      </w:r>
      <w:r>
        <w:tab/>
      </w:r>
      <w:r>
        <w:tab/>
      </w:r>
      <w:r>
        <w:tab/>
      </w:r>
    </w:p>
    <w:p w14:paraId="408242FA" w14:textId="725DF2D6" w:rsidR="00BA6578" w:rsidRDefault="00322833">
      <w:pPr>
        <w:rPr>
          <w:rFonts w:ascii="Calibri" w:eastAsia="Calibri" w:hAnsi="Calibri" w:cs="Calibri"/>
          <w:sz w:val="24"/>
          <w:szCs w:val="24"/>
        </w:rPr>
      </w:pPr>
      <w:r>
        <w:rPr>
          <w:rFonts w:ascii="Calibri" w:eastAsia="Calibri" w:hAnsi="Calibri" w:cs="Calibri"/>
          <w:sz w:val="24"/>
          <w:szCs w:val="24"/>
        </w:rPr>
        <w:t xml:space="preserve">If you are a current AKTESOL member and would like to nominate yourself for the committee </w:t>
      </w:r>
      <w:r>
        <w:rPr>
          <w:rFonts w:ascii="Calibri" w:eastAsia="Calibri" w:hAnsi="Calibri" w:cs="Calibri"/>
          <w:sz w:val="24"/>
          <w:szCs w:val="24"/>
        </w:rPr>
        <w:t>that is acceptable. Nominations can be submitted before the meeting supplying the information below to the chair Leslie Robertson by email,</w:t>
      </w:r>
      <w:r>
        <w:rPr>
          <w:rFonts w:ascii="Calibri" w:eastAsia="Calibri" w:hAnsi="Calibri" w:cs="Calibri"/>
          <w:sz w:val="24"/>
          <w:szCs w:val="24"/>
        </w:rPr>
        <w:t xml:space="preserve"> </w:t>
      </w:r>
      <w:r w:rsidRPr="00322833">
        <w:rPr>
          <w:rFonts w:ascii="Calibri" w:eastAsia="Calibri" w:hAnsi="Calibri" w:cs="Calibri"/>
          <w:b/>
          <w:color w:val="002060"/>
          <w:sz w:val="24"/>
          <w:szCs w:val="24"/>
        </w:rPr>
        <w:t>robertsonl@xtra.co.nz</w:t>
      </w:r>
      <w:r w:rsidRPr="00322833">
        <w:rPr>
          <w:rFonts w:ascii="Calibri" w:eastAsia="Calibri" w:hAnsi="Calibri" w:cs="Calibri"/>
          <w:color w:val="002060"/>
          <w:sz w:val="24"/>
          <w:szCs w:val="24"/>
        </w:rPr>
        <w:t xml:space="preserve"> </w:t>
      </w:r>
    </w:p>
    <w:p w14:paraId="60504989" w14:textId="77777777" w:rsidR="00BA6578" w:rsidRDefault="00322833">
      <w:r>
        <w:tab/>
      </w:r>
      <w:r>
        <w:tab/>
      </w:r>
      <w:r>
        <w:tab/>
      </w:r>
      <w:r>
        <w:tab/>
      </w:r>
      <w:r>
        <w:tab/>
      </w:r>
    </w:p>
    <w:p w14:paraId="3D870EA5" w14:textId="53E7A000" w:rsidR="004B7C86" w:rsidRPr="00322833" w:rsidRDefault="00322833" w:rsidP="00322833">
      <w:pPr>
        <w:rPr>
          <w:rFonts w:ascii="Calibri" w:eastAsia="Calibri" w:hAnsi="Calibri" w:cs="Calibri"/>
          <w:i/>
          <w:sz w:val="24"/>
          <w:szCs w:val="24"/>
        </w:rPr>
      </w:pPr>
      <w:r>
        <w:rPr>
          <w:rFonts w:ascii="Calibri" w:eastAsia="Calibri" w:hAnsi="Calibri" w:cs="Calibri"/>
          <w:i/>
          <w:sz w:val="24"/>
          <w:szCs w:val="24"/>
        </w:rPr>
        <w:t>**</w:t>
      </w:r>
      <w:r w:rsidRPr="00322833">
        <w:rPr>
          <w:rFonts w:ascii="Calibri" w:eastAsia="Calibri" w:hAnsi="Calibri" w:cs="Calibri"/>
          <w:i/>
          <w:sz w:val="24"/>
          <w:szCs w:val="24"/>
        </w:rPr>
        <w:t>Nominations will also be taken from the floor</w:t>
      </w:r>
      <w:r w:rsidRPr="00322833">
        <w:rPr>
          <w:rFonts w:ascii="Calibri" w:eastAsia="Calibri" w:hAnsi="Calibri" w:cs="Calibri"/>
          <w:i/>
          <w:sz w:val="24"/>
          <w:szCs w:val="24"/>
        </w:rPr>
        <w:t xml:space="preserve"> at the AGM.</w:t>
      </w:r>
    </w:p>
    <w:tbl>
      <w:tblPr>
        <w:tblStyle w:val="TableGrid"/>
        <w:tblpPr w:leftFromText="180" w:rightFromText="180" w:vertAnchor="text" w:horzAnchor="margin" w:tblpY="206"/>
        <w:tblW w:w="0" w:type="auto"/>
        <w:tblLook w:val="04A0" w:firstRow="1" w:lastRow="0" w:firstColumn="1" w:lastColumn="0" w:noHBand="0" w:noVBand="1"/>
      </w:tblPr>
      <w:tblGrid>
        <w:gridCol w:w="4553"/>
        <w:gridCol w:w="4556"/>
      </w:tblGrid>
      <w:tr w:rsidR="004B7C86" w14:paraId="0E832FC4" w14:textId="77777777" w:rsidTr="004B7C86">
        <w:trPr>
          <w:trHeight w:val="888"/>
        </w:trPr>
        <w:tc>
          <w:tcPr>
            <w:tcW w:w="9109" w:type="dxa"/>
            <w:gridSpan w:val="2"/>
          </w:tcPr>
          <w:p w14:paraId="0EB2F2E0" w14:textId="77777777" w:rsidR="004B7C86" w:rsidRPr="00322833" w:rsidRDefault="004B7C86" w:rsidP="004B7C86">
            <w:pPr>
              <w:rPr>
                <w:rFonts w:ascii="Calibri" w:eastAsia="Calibri" w:hAnsi="Calibri" w:cs="Calibri"/>
                <w:b/>
                <w:sz w:val="24"/>
                <w:szCs w:val="24"/>
              </w:rPr>
            </w:pPr>
            <w:r w:rsidRPr="00322833">
              <w:rPr>
                <w:rFonts w:ascii="Calibri" w:eastAsia="Calibri" w:hAnsi="Calibri" w:cs="Calibri"/>
                <w:b/>
                <w:sz w:val="24"/>
                <w:szCs w:val="24"/>
              </w:rPr>
              <w:t>AKTESOL Committee</w:t>
            </w:r>
          </w:p>
          <w:p w14:paraId="021C30A7" w14:textId="45A56FCE" w:rsidR="004B7C86" w:rsidRDefault="004B7C86" w:rsidP="004B7C86">
            <w:pPr>
              <w:rPr>
                <w:rFonts w:ascii="Calibri" w:eastAsia="Calibri" w:hAnsi="Calibri" w:cs="Calibri"/>
                <w:sz w:val="24"/>
                <w:szCs w:val="24"/>
              </w:rPr>
            </w:pPr>
            <w:r w:rsidRPr="00322833">
              <w:rPr>
                <w:rFonts w:ascii="Calibri" w:eastAsia="Calibri" w:hAnsi="Calibri" w:cs="Calibri"/>
                <w:b/>
                <w:sz w:val="24"/>
                <w:szCs w:val="24"/>
              </w:rPr>
              <w:t>Nomination Form 2021</w:t>
            </w:r>
            <w:r w:rsidR="00322833">
              <w:rPr>
                <w:rFonts w:ascii="Calibri" w:eastAsia="Calibri" w:hAnsi="Calibri" w:cs="Calibri"/>
                <w:sz w:val="24"/>
                <w:szCs w:val="24"/>
              </w:rPr>
              <w:t xml:space="preserve">                                         </w:t>
            </w:r>
          </w:p>
        </w:tc>
      </w:tr>
      <w:tr w:rsidR="004B7C86" w14:paraId="0AF6EDD5" w14:textId="77777777" w:rsidTr="004B7C86">
        <w:trPr>
          <w:trHeight w:val="423"/>
        </w:trPr>
        <w:tc>
          <w:tcPr>
            <w:tcW w:w="4553" w:type="dxa"/>
          </w:tcPr>
          <w:p w14:paraId="59CC356A" w14:textId="77777777" w:rsidR="004B7C86" w:rsidRDefault="004B7C86" w:rsidP="004B7C86">
            <w:pPr>
              <w:rPr>
                <w:rFonts w:ascii="Calibri" w:eastAsia="Calibri" w:hAnsi="Calibri" w:cs="Calibri"/>
                <w:sz w:val="24"/>
                <w:szCs w:val="24"/>
              </w:rPr>
            </w:pPr>
            <w:r>
              <w:rPr>
                <w:rFonts w:ascii="Calibri" w:eastAsia="Calibri" w:hAnsi="Calibri" w:cs="Calibri"/>
                <w:sz w:val="24"/>
                <w:szCs w:val="24"/>
              </w:rPr>
              <w:t>First Name:</w:t>
            </w:r>
          </w:p>
        </w:tc>
        <w:tc>
          <w:tcPr>
            <w:tcW w:w="4556" w:type="dxa"/>
            <w:shd w:val="clear" w:color="auto" w:fill="FFFF00"/>
          </w:tcPr>
          <w:p w14:paraId="679962C1" w14:textId="77777777" w:rsidR="00322833" w:rsidRDefault="00322833" w:rsidP="004B7C86">
            <w:pPr>
              <w:rPr>
                <w:rFonts w:ascii="Calibri" w:eastAsia="Calibri" w:hAnsi="Calibri" w:cs="Calibri"/>
                <w:sz w:val="24"/>
                <w:szCs w:val="24"/>
              </w:rPr>
            </w:pPr>
          </w:p>
          <w:p w14:paraId="0A2A11BB" w14:textId="7530AE3D" w:rsidR="004B7C86" w:rsidRDefault="00322833" w:rsidP="004B7C86">
            <w:pPr>
              <w:rPr>
                <w:rFonts w:ascii="Calibri" w:eastAsia="Calibri" w:hAnsi="Calibri" w:cs="Calibri"/>
                <w:sz w:val="24"/>
                <w:szCs w:val="24"/>
              </w:rPr>
            </w:pPr>
            <w:r>
              <w:rPr>
                <w:rFonts w:ascii="Calibri" w:eastAsia="Calibri" w:hAnsi="Calibri" w:cs="Calibri"/>
                <w:sz w:val="24"/>
                <w:szCs w:val="24"/>
              </w:rPr>
              <w:t>…………………………………………………………..</w:t>
            </w:r>
          </w:p>
        </w:tc>
      </w:tr>
      <w:tr w:rsidR="004B7C86" w14:paraId="0C0FC7BA" w14:textId="77777777" w:rsidTr="004B7C86">
        <w:trPr>
          <w:trHeight w:val="443"/>
        </w:trPr>
        <w:tc>
          <w:tcPr>
            <w:tcW w:w="4553" w:type="dxa"/>
          </w:tcPr>
          <w:p w14:paraId="3E0EAF03" w14:textId="77777777" w:rsidR="004B7C86" w:rsidRDefault="004B7C86" w:rsidP="004B7C86">
            <w:pPr>
              <w:rPr>
                <w:rFonts w:ascii="Calibri" w:eastAsia="Calibri" w:hAnsi="Calibri" w:cs="Calibri"/>
                <w:sz w:val="24"/>
                <w:szCs w:val="24"/>
              </w:rPr>
            </w:pPr>
            <w:r>
              <w:rPr>
                <w:rFonts w:ascii="Calibri" w:eastAsia="Calibri" w:hAnsi="Calibri" w:cs="Calibri"/>
                <w:sz w:val="24"/>
                <w:szCs w:val="24"/>
              </w:rPr>
              <w:t>Last Name:</w:t>
            </w:r>
          </w:p>
        </w:tc>
        <w:tc>
          <w:tcPr>
            <w:tcW w:w="4556" w:type="dxa"/>
            <w:shd w:val="clear" w:color="auto" w:fill="FFFF00"/>
          </w:tcPr>
          <w:p w14:paraId="60275C84" w14:textId="77777777" w:rsidR="00322833" w:rsidRDefault="00322833" w:rsidP="004B7C86">
            <w:pPr>
              <w:rPr>
                <w:rFonts w:ascii="Calibri" w:eastAsia="Calibri" w:hAnsi="Calibri" w:cs="Calibri"/>
                <w:sz w:val="24"/>
                <w:szCs w:val="24"/>
              </w:rPr>
            </w:pPr>
          </w:p>
          <w:p w14:paraId="545CED7D" w14:textId="026E650D" w:rsidR="004B7C86" w:rsidRDefault="00322833" w:rsidP="004B7C86">
            <w:pPr>
              <w:rPr>
                <w:rFonts w:ascii="Calibri" w:eastAsia="Calibri" w:hAnsi="Calibri" w:cs="Calibri"/>
                <w:sz w:val="24"/>
                <w:szCs w:val="24"/>
              </w:rPr>
            </w:pPr>
            <w:r>
              <w:rPr>
                <w:rFonts w:ascii="Calibri" w:eastAsia="Calibri" w:hAnsi="Calibri" w:cs="Calibri"/>
                <w:sz w:val="24"/>
                <w:szCs w:val="24"/>
              </w:rPr>
              <w:t>…………………………………………………………..</w:t>
            </w:r>
          </w:p>
        </w:tc>
      </w:tr>
      <w:tr w:rsidR="004B7C86" w14:paraId="52B827CA" w14:textId="77777777" w:rsidTr="004B7C86">
        <w:trPr>
          <w:trHeight w:val="443"/>
        </w:trPr>
        <w:tc>
          <w:tcPr>
            <w:tcW w:w="4553" w:type="dxa"/>
          </w:tcPr>
          <w:p w14:paraId="546DF2F3" w14:textId="77777777" w:rsidR="004B7C86" w:rsidRDefault="004B7C86" w:rsidP="004B7C86">
            <w:pPr>
              <w:rPr>
                <w:rFonts w:ascii="Calibri" w:eastAsia="Calibri" w:hAnsi="Calibri" w:cs="Calibri"/>
                <w:sz w:val="24"/>
                <w:szCs w:val="24"/>
              </w:rPr>
            </w:pPr>
            <w:r>
              <w:rPr>
                <w:rFonts w:ascii="Calibri" w:eastAsia="Calibri" w:hAnsi="Calibri" w:cs="Calibri"/>
                <w:sz w:val="24"/>
                <w:szCs w:val="24"/>
              </w:rPr>
              <w:t>Email Address:</w:t>
            </w:r>
          </w:p>
        </w:tc>
        <w:tc>
          <w:tcPr>
            <w:tcW w:w="4556" w:type="dxa"/>
            <w:shd w:val="clear" w:color="auto" w:fill="FFFF00"/>
          </w:tcPr>
          <w:p w14:paraId="03AD2029" w14:textId="77777777" w:rsidR="00322833" w:rsidRDefault="00322833" w:rsidP="004B7C86">
            <w:pPr>
              <w:rPr>
                <w:rFonts w:ascii="Calibri" w:eastAsia="Calibri" w:hAnsi="Calibri" w:cs="Calibri"/>
                <w:sz w:val="24"/>
                <w:szCs w:val="24"/>
              </w:rPr>
            </w:pPr>
          </w:p>
          <w:p w14:paraId="190E3FF4" w14:textId="712F3E29" w:rsidR="004B7C86" w:rsidRDefault="00322833" w:rsidP="004B7C86">
            <w:pPr>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w:t>
            </w:r>
          </w:p>
        </w:tc>
      </w:tr>
      <w:tr w:rsidR="004B7C86" w14:paraId="15BE412A" w14:textId="77777777" w:rsidTr="004B7C86">
        <w:trPr>
          <w:trHeight w:val="443"/>
        </w:trPr>
        <w:tc>
          <w:tcPr>
            <w:tcW w:w="4553" w:type="dxa"/>
          </w:tcPr>
          <w:p w14:paraId="7DDB5A67" w14:textId="77777777" w:rsidR="004B7C86" w:rsidRDefault="004B7C86" w:rsidP="004B7C86">
            <w:pPr>
              <w:rPr>
                <w:rFonts w:ascii="Calibri" w:eastAsia="Calibri" w:hAnsi="Calibri" w:cs="Calibri"/>
                <w:sz w:val="24"/>
                <w:szCs w:val="24"/>
              </w:rPr>
            </w:pPr>
            <w:r>
              <w:rPr>
                <w:rFonts w:ascii="Calibri" w:eastAsia="Calibri" w:hAnsi="Calibri" w:cs="Calibri"/>
                <w:sz w:val="24"/>
                <w:szCs w:val="24"/>
              </w:rPr>
              <w:t>Mobile:</w:t>
            </w:r>
          </w:p>
        </w:tc>
        <w:tc>
          <w:tcPr>
            <w:tcW w:w="4556" w:type="dxa"/>
            <w:shd w:val="clear" w:color="auto" w:fill="FFFF00"/>
          </w:tcPr>
          <w:p w14:paraId="5174BBF7" w14:textId="77777777" w:rsidR="00322833" w:rsidRDefault="00322833" w:rsidP="004B7C86">
            <w:pPr>
              <w:rPr>
                <w:rFonts w:ascii="Calibri" w:eastAsia="Calibri" w:hAnsi="Calibri" w:cs="Calibri"/>
                <w:sz w:val="24"/>
                <w:szCs w:val="24"/>
              </w:rPr>
            </w:pPr>
          </w:p>
          <w:p w14:paraId="63282271" w14:textId="711F1743" w:rsidR="004B7C86" w:rsidRDefault="00322833" w:rsidP="004B7C86">
            <w:pPr>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w:t>
            </w:r>
          </w:p>
        </w:tc>
      </w:tr>
      <w:tr w:rsidR="004B7C86" w14:paraId="74809BF8" w14:textId="77777777" w:rsidTr="004B7C86">
        <w:trPr>
          <w:trHeight w:val="1312"/>
        </w:trPr>
        <w:tc>
          <w:tcPr>
            <w:tcW w:w="4553" w:type="dxa"/>
          </w:tcPr>
          <w:p w14:paraId="3ED6A241" w14:textId="77777777" w:rsidR="004B7C86" w:rsidRDefault="004B7C86" w:rsidP="004B7C86">
            <w:pPr>
              <w:rPr>
                <w:rFonts w:ascii="Calibri" w:eastAsia="Calibri" w:hAnsi="Calibri" w:cs="Calibri"/>
                <w:sz w:val="24"/>
                <w:szCs w:val="24"/>
              </w:rPr>
            </w:pPr>
            <w:r>
              <w:rPr>
                <w:rFonts w:ascii="Calibri" w:eastAsia="Calibri" w:hAnsi="Calibri" w:cs="Calibri"/>
                <w:sz w:val="24"/>
                <w:szCs w:val="24"/>
              </w:rPr>
              <w:t>Sector: (early childhood, primary, secondary, tertiary, community education)</w:t>
            </w:r>
          </w:p>
        </w:tc>
        <w:tc>
          <w:tcPr>
            <w:tcW w:w="4556" w:type="dxa"/>
            <w:shd w:val="clear" w:color="auto" w:fill="FFFF00"/>
          </w:tcPr>
          <w:p w14:paraId="0DA68D7A" w14:textId="77777777" w:rsidR="00322833" w:rsidRDefault="00322833" w:rsidP="004B7C86">
            <w:pPr>
              <w:rPr>
                <w:rFonts w:ascii="Calibri" w:eastAsia="Calibri" w:hAnsi="Calibri" w:cs="Calibri"/>
                <w:sz w:val="24"/>
                <w:szCs w:val="24"/>
              </w:rPr>
            </w:pPr>
          </w:p>
          <w:p w14:paraId="4B1B61B8" w14:textId="39587C91" w:rsidR="004B7C86" w:rsidRDefault="00322833" w:rsidP="004B7C86">
            <w:pPr>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w:t>
            </w:r>
          </w:p>
        </w:tc>
      </w:tr>
      <w:tr w:rsidR="004B7C86" w14:paraId="54F3CEC8" w14:textId="77777777" w:rsidTr="00322833">
        <w:trPr>
          <w:trHeight w:val="443"/>
        </w:trPr>
        <w:tc>
          <w:tcPr>
            <w:tcW w:w="4553" w:type="dxa"/>
          </w:tcPr>
          <w:p w14:paraId="04EC67EB" w14:textId="165106F7" w:rsidR="004B7C86" w:rsidRDefault="00322833" w:rsidP="004B7C86">
            <w:pPr>
              <w:rPr>
                <w:rFonts w:ascii="Calibri" w:eastAsia="Calibri" w:hAnsi="Calibri" w:cs="Calibri"/>
                <w:sz w:val="24"/>
                <w:szCs w:val="24"/>
              </w:rPr>
            </w:pPr>
            <w:r>
              <w:rPr>
                <w:rFonts w:ascii="Calibri" w:eastAsia="Calibri" w:hAnsi="Calibri" w:cs="Calibri"/>
                <w:sz w:val="24"/>
                <w:szCs w:val="24"/>
              </w:rPr>
              <w:t>Area of expertise: (optional)</w:t>
            </w:r>
          </w:p>
        </w:tc>
        <w:tc>
          <w:tcPr>
            <w:tcW w:w="4556" w:type="dxa"/>
            <w:shd w:val="clear" w:color="auto" w:fill="FFFF00"/>
          </w:tcPr>
          <w:p w14:paraId="71BCCE8F" w14:textId="77777777" w:rsidR="00322833" w:rsidRDefault="00322833" w:rsidP="004B7C86">
            <w:pPr>
              <w:rPr>
                <w:rFonts w:ascii="Calibri" w:eastAsia="Calibri" w:hAnsi="Calibri" w:cs="Calibri"/>
                <w:sz w:val="24"/>
                <w:szCs w:val="24"/>
              </w:rPr>
            </w:pPr>
          </w:p>
          <w:p w14:paraId="7C5B485B" w14:textId="6D6948C3" w:rsidR="004B7C86" w:rsidRDefault="00322833" w:rsidP="004B7C86">
            <w:pPr>
              <w:rPr>
                <w:rFonts w:ascii="Calibri" w:eastAsia="Calibri" w:hAnsi="Calibri" w:cs="Calibri"/>
                <w:sz w:val="24"/>
                <w:szCs w:val="24"/>
              </w:rPr>
            </w:pPr>
            <w:r>
              <w:rPr>
                <w:rFonts w:ascii="Calibri" w:eastAsia="Calibri" w:hAnsi="Calibri" w:cs="Calibri"/>
                <w:sz w:val="24"/>
                <w:szCs w:val="24"/>
              </w:rPr>
              <w:t>…………………………………………………………</w:t>
            </w:r>
            <w:r>
              <w:rPr>
                <w:rFonts w:ascii="Calibri" w:eastAsia="Calibri" w:hAnsi="Calibri" w:cs="Calibri"/>
                <w:sz w:val="24"/>
                <w:szCs w:val="24"/>
              </w:rPr>
              <w:t>…..</w:t>
            </w:r>
          </w:p>
        </w:tc>
      </w:tr>
    </w:tbl>
    <w:p w14:paraId="7F70ECF1" w14:textId="4958DEF6" w:rsidR="004B7C86" w:rsidRDefault="004B7C86">
      <w:pPr>
        <w:rPr>
          <w:rFonts w:ascii="Calibri" w:eastAsia="Calibri" w:hAnsi="Calibri" w:cs="Calibri"/>
          <w:sz w:val="24"/>
          <w:szCs w:val="24"/>
        </w:rPr>
      </w:pPr>
    </w:p>
    <w:p w14:paraId="716E6E36" w14:textId="6A366D0A" w:rsidR="004B7C86" w:rsidRDefault="004B7C86">
      <w:pPr>
        <w:rPr>
          <w:rFonts w:ascii="Calibri" w:eastAsia="Calibri" w:hAnsi="Calibri" w:cs="Calibri"/>
          <w:sz w:val="24"/>
          <w:szCs w:val="24"/>
        </w:rPr>
      </w:pPr>
    </w:p>
    <w:p w14:paraId="3C46C1BE" w14:textId="77777777" w:rsidR="004B7C86" w:rsidRDefault="004B7C86">
      <w:pPr>
        <w:rPr>
          <w:rFonts w:ascii="Calibri" w:eastAsia="Calibri" w:hAnsi="Calibri" w:cs="Calibri"/>
          <w:sz w:val="24"/>
          <w:szCs w:val="24"/>
        </w:rPr>
      </w:pPr>
    </w:p>
    <w:p w14:paraId="0321E903" w14:textId="014998A0" w:rsidR="00BA6578" w:rsidRDefault="00322833">
      <w:pPr>
        <w:rPr>
          <w:rFonts w:ascii="Calibri" w:eastAsia="Calibri" w:hAnsi="Calibri" w:cs="Calibri"/>
          <w:sz w:val="24"/>
          <w:szCs w:val="24"/>
        </w:rPr>
      </w:pPr>
      <w:r>
        <w:rPr>
          <w:rFonts w:ascii="Calibri" w:eastAsia="Calibri" w:hAnsi="Calibri" w:cs="Calibri"/>
          <w:sz w:val="24"/>
          <w:szCs w:val="24"/>
        </w:rPr>
        <w:t xml:space="preserve"> </w:t>
      </w:r>
    </w:p>
    <w:p w14:paraId="46F4BC35" w14:textId="20DC35EE" w:rsidR="00BA6578" w:rsidRDefault="00322833">
      <w:r>
        <w:tab/>
      </w:r>
      <w:r>
        <w:tab/>
      </w:r>
      <w:r>
        <w:tab/>
      </w:r>
      <w:r>
        <w:tab/>
      </w:r>
    </w:p>
    <w:p w14:paraId="35E505DD" w14:textId="77777777" w:rsidR="00BA6578" w:rsidRDefault="00322833">
      <w:r>
        <w:tab/>
      </w:r>
      <w:r>
        <w:tab/>
      </w:r>
      <w:r>
        <w:tab/>
      </w:r>
    </w:p>
    <w:p w14:paraId="2E1EBA24" w14:textId="77777777" w:rsidR="00BA6578" w:rsidRDefault="00322833">
      <w:r>
        <w:tab/>
      </w:r>
      <w:r>
        <w:tab/>
      </w:r>
    </w:p>
    <w:p w14:paraId="6BD7BC29" w14:textId="77777777" w:rsidR="00BA6578" w:rsidRDefault="00322833">
      <w:r>
        <w:tab/>
      </w:r>
      <w:r>
        <w:tab/>
        <w:t xml:space="preserve"> </w:t>
      </w:r>
      <w:r>
        <w:tab/>
        <w:t xml:space="preserve"> </w:t>
      </w:r>
      <w:r>
        <w:tab/>
        <w:t xml:space="preserve"> </w:t>
      </w:r>
      <w:r>
        <w:tab/>
      </w:r>
      <w:r>
        <w:tab/>
      </w:r>
    </w:p>
    <w:p w14:paraId="4E5A5CDE" w14:textId="77777777" w:rsidR="00BA6578" w:rsidRDefault="00322833">
      <w:r>
        <w:tab/>
      </w:r>
      <w:r>
        <w:tab/>
      </w:r>
      <w:r>
        <w:tab/>
      </w:r>
    </w:p>
    <w:p w14:paraId="7BA980BE" w14:textId="77777777" w:rsidR="00BA6578" w:rsidRDefault="00322833">
      <w:r>
        <w:tab/>
      </w:r>
      <w:r>
        <w:tab/>
      </w:r>
      <w:r>
        <w:tab/>
      </w:r>
      <w:r>
        <w:tab/>
      </w:r>
    </w:p>
    <w:p w14:paraId="30BCFFE5" w14:textId="77777777" w:rsidR="00BA6578" w:rsidRDefault="00322833">
      <w:r>
        <w:tab/>
      </w:r>
      <w:r>
        <w:tab/>
      </w:r>
      <w:r>
        <w:tab/>
      </w:r>
      <w:r>
        <w:tab/>
      </w:r>
      <w:r>
        <w:tab/>
      </w:r>
    </w:p>
    <w:p w14:paraId="5DB1CC3B" w14:textId="77777777" w:rsidR="00BA6578" w:rsidRDefault="00322833">
      <w:r>
        <w:tab/>
      </w:r>
      <w:r>
        <w:tab/>
      </w:r>
      <w:r>
        <w:tab/>
      </w:r>
      <w:r>
        <w:tab/>
      </w:r>
      <w:r>
        <w:tab/>
      </w:r>
      <w:r>
        <w:tab/>
      </w:r>
    </w:p>
    <w:p w14:paraId="08F4DDB0" w14:textId="77777777" w:rsidR="00BA6578" w:rsidRDefault="00322833">
      <w:r>
        <w:tab/>
      </w:r>
      <w:r>
        <w:tab/>
      </w:r>
      <w:r>
        <w:tab/>
      </w:r>
      <w:r>
        <w:tab/>
      </w:r>
      <w:r>
        <w:tab/>
      </w:r>
      <w:r>
        <w:tab/>
      </w:r>
    </w:p>
    <w:p w14:paraId="34E94BC8" w14:textId="77777777" w:rsidR="00BA6578" w:rsidRDefault="00322833">
      <w:r>
        <w:tab/>
      </w:r>
      <w:r>
        <w:tab/>
      </w:r>
      <w:r>
        <w:tab/>
      </w:r>
      <w:r>
        <w:tab/>
      </w:r>
    </w:p>
    <w:p w14:paraId="750CFCE3" w14:textId="77777777" w:rsidR="00BA6578" w:rsidRDefault="00322833">
      <w:r>
        <w:tab/>
      </w:r>
      <w:r>
        <w:tab/>
      </w:r>
      <w:r>
        <w:tab/>
      </w:r>
    </w:p>
    <w:p w14:paraId="0E4E8A60" w14:textId="77777777" w:rsidR="00BA6578" w:rsidRDefault="00322833">
      <w:r>
        <w:tab/>
      </w:r>
      <w:r>
        <w:tab/>
      </w:r>
    </w:p>
    <w:p w14:paraId="761F4CBA" w14:textId="77777777" w:rsidR="00BA6578" w:rsidRDefault="00BA6578"/>
    <w:sectPr w:rsidR="00BA657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182F41"/>
    <w:multiLevelType w:val="hybridMultilevel"/>
    <w:tmpl w:val="E1B47568"/>
    <w:lvl w:ilvl="0" w:tplc="F1A4C652">
      <w:start w:val="2"/>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578"/>
    <w:rsid w:val="00322833"/>
    <w:rsid w:val="004B7C86"/>
    <w:rsid w:val="00BA657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7A4C2"/>
  <w15:docId w15:val="{0FF45F91-FCE5-0140-BFD5-CC5FCE97E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4B7C8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22833"/>
    <w:pPr>
      <w:ind w:left="720"/>
      <w:contextualSpacing/>
    </w:pPr>
  </w:style>
  <w:style w:type="character" w:styleId="Hyperlink">
    <w:name w:val="Hyperlink"/>
    <w:basedOn w:val="DefaultParagraphFont"/>
    <w:uiPriority w:val="99"/>
    <w:unhideWhenUsed/>
    <w:rsid w:val="00322833"/>
    <w:rPr>
      <w:color w:val="0000FF" w:themeColor="hyperlink"/>
      <w:u w:val="single"/>
    </w:rPr>
  </w:style>
  <w:style w:type="character" w:styleId="UnresolvedMention">
    <w:name w:val="Unresolved Mention"/>
    <w:basedOn w:val="DefaultParagraphFont"/>
    <w:uiPriority w:val="99"/>
    <w:semiHidden/>
    <w:unhideWhenUsed/>
    <w:rsid w:val="00322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esolanz.org.n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245</Words>
  <Characters>1398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Rhonwen Dewar</cp:lastModifiedBy>
  <cp:revision>2</cp:revision>
  <dcterms:created xsi:type="dcterms:W3CDTF">2021-03-07T01:19:00Z</dcterms:created>
  <dcterms:modified xsi:type="dcterms:W3CDTF">2021-03-07T01:36:00Z</dcterms:modified>
</cp:coreProperties>
</file>